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955" w:rsidRDefault="002B4955">
      <w:pPr>
        <w:pStyle w:val="Podnadpis1"/>
        <w:rPr>
          <w:rFonts w:ascii="Arial" w:hAnsi="Arial"/>
          <w:b w:val="0"/>
          <w:i w:val="0"/>
          <w:sz w:val="40"/>
        </w:rPr>
      </w:pPr>
      <w:r>
        <w:rPr>
          <w:rFonts w:ascii="Arial" w:hAnsi="Arial"/>
          <w:b w:val="0"/>
          <w:i w:val="0"/>
          <w:sz w:val="48"/>
        </w:rPr>
        <w:t>REFERENČNÍ LIST</w:t>
      </w:r>
    </w:p>
    <w:p w:rsidR="00E03842" w:rsidRDefault="00F57C98" w:rsidP="008B2A39">
      <w:pPr>
        <w:pStyle w:val="Podnadpis1"/>
        <w:rPr>
          <w:rFonts w:ascii="Arial" w:hAnsi="Arial"/>
          <w:b w:val="0"/>
          <w:i w:val="0"/>
          <w:sz w:val="40"/>
        </w:rPr>
      </w:pPr>
      <w:r>
        <w:rPr>
          <w:rFonts w:ascii="Arial" w:hAnsi="Arial"/>
          <w:b w:val="0"/>
          <w:i w:val="0"/>
          <w:sz w:val="40"/>
        </w:rPr>
        <w:t xml:space="preserve">Přepojení kotle K12 na </w:t>
      </w:r>
      <w:proofErr w:type="spellStart"/>
      <w:r>
        <w:rPr>
          <w:rFonts w:ascii="Arial" w:hAnsi="Arial"/>
          <w:b w:val="0"/>
          <w:i w:val="0"/>
          <w:sz w:val="40"/>
        </w:rPr>
        <w:t>DeSOx</w:t>
      </w:r>
      <w:proofErr w:type="spellEnd"/>
      <w:r>
        <w:rPr>
          <w:rFonts w:ascii="Arial" w:hAnsi="Arial"/>
          <w:b w:val="0"/>
          <w:i w:val="0"/>
          <w:sz w:val="40"/>
        </w:rPr>
        <w:t xml:space="preserve"> ET I</w:t>
      </w:r>
      <w:bookmarkStart w:id="0" w:name="_GoBack"/>
      <w:bookmarkEnd w:id="0"/>
      <w:r w:rsidR="006F2839">
        <w:rPr>
          <w:rFonts w:ascii="Arial" w:hAnsi="Arial"/>
          <w:b w:val="0"/>
          <w:i w:val="0"/>
          <w:sz w:val="40"/>
        </w:rPr>
        <w:t xml:space="preserve"> </w:t>
      </w:r>
    </w:p>
    <w:p w:rsidR="009859E0" w:rsidRDefault="002B4FB3" w:rsidP="008B2A39">
      <w:pPr>
        <w:pStyle w:val="Podnadpis1"/>
        <w:rPr>
          <w:rFonts w:ascii="Arial" w:hAnsi="Arial"/>
          <w:b w:val="0"/>
          <w:i w:val="0"/>
          <w:sz w:val="40"/>
        </w:rPr>
      </w:pPr>
      <w:r>
        <w:rPr>
          <w:rFonts w:ascii="Arial" w:hAnsi="Arial"/>
          <w:b w:val="0"/>
          <w:i w:val="0"/>
          <w:noProof/>
          <w:snapToGrid/>
          <w:sz w:val="4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695325</wp:posOffset>
                </wp:positionH>
                <wp:positionV relativeFrom="page">
                  <wp:posOffset>2503805</wp:posOffset>
                </wp:positionV>
                <wp:extent cx="6299835" cy="179705"/>
                <wp:effectExtent l="0" t="0" r="0" b="0"/>
                <wp:wrapNone/>
                <wp:docPr id="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9835" cy="17970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2899BE" id="Rectangle 20" o:spid="_x0000_s1026" style="position:absolute;margin-left:54.75pt;margin-top:197.15pt;width:496.05pt;height:14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" o:allowincell="f" fillcolor="red" strokecolor="red">
                <w10:wrap anchorx="page" anchory="page"/>
              </v:rect>
            </w:pict>
          </mc:Fallback>
        </mc:AlternateContent>
      </w: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7513"/>
      </w:tblGrid>
      <w:tr w:rsidR="002B4955" w:rsidTr="00403D90">
        <w:tc>
          <w:tcPr>
            <w:tcW w:w="2835" w:type="dxa"/>
          </w:tcPr>
          <w:p w:rsidR="002B4955" w:rsidRDefault="002B495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Objednatel:</w:t>
            </w:r>
          </w:p>
        </w:tc>
        <w:tc>
          <w:tcPr>
            <w:tcW w:w="7513" w:type="dxa"/>
          </w:tcPr>
          <w:p w:rsidR="002B4955" w:rsidRDefault="009859E0" w:rsidP="00073FD2">
            <w:pPr>
              <w:ind w:left="143" w:hanging="143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Veolia</w:t>
            </w:r>
            <w:proofErr w:type="spellEnd"/>
            <w:r>
              <w:rPr>
                <w:rFonts w:ascii="Arial" w:hAnsi="Arial"/>
                <w:sz w:val="22"/>
              </w:rPr>
              <w:t xml:space="preserve"> Energie ČR</w:t>
            </w:r>
            <w:r w:rsidR="008B2A39" w:rsidRPr="008B2A39">
              <w:rPr>
                <w:rFonts w:ascii="Arial" w:hAnsi="Arial"/>
                <w:sz w:val="22"/>
              </w:rPr>
              <w:t xml:space="preserve">, </w:t>
            </w:r>
            <w:proofErr w:type="spellStart"/>
            <w:r w:rsidR="008B2A39" w:rsidRPr="008B2A39">
              <w:rPr>
                <w:rFonts w:ascii="Arial" w:hAnsi="Arial"/>
                <w:sz w:val="22"/>
              </w:rPr>
              <w:t>a.s</w:t>
            </w:r>
            <w:proofErr w:type="spellEnd"/>
          </w:p>
        </w:tc>
      </w:tr>
      <w:tr w:rsidR="002B4955" w:rsidTr="00403D90">
        <w:tc>
          <w:tcPr>
            <w:tcW w:w="2835" w:type="dxa"/>
          </w:tcPr>
          <w:p w:rsidR="002B4955" w:rsidRDefault="002B495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Provozovatel:</w:t>
            </w:r>
          </w:p>
        </w:tc>
        <w:tc>
          <w:tcPr>
            <w:tcW w:w="7513" w:type="dxa"/>
          </w:tcPr>
          <w:p w:rsidR="002B4955" w:rsidRDefault="009859E0">
            <w:pPr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Veolia</w:t>
            </w:r>
            <w:proofErr w:type="spellEnd"/>
            <w:r>
              <w:rPr>
                <w:rFonts w:ascii="Arial" w:hAnsi="Arial"/>
                <w:sz w:val="22"/>
              </w:rPr>
              <w:t xml:space="preserve"> Energie ČR</w:t>
            </w:r>
            <w:r w:rsidRPr="008B2A39">
              <w:rPr>
                <w:rFonts w:ascii="Arial" w:hAnsi="Arial"/>
                <w:sz w:val="22"/>
              </w:rPr>
              <w:t xml:space="preserve">, </w:t>
            </w:r>
            <w:proofErr w:type="spellStart"/>
            <w:r w:rsidRPr="008B2A39">
              <w:rPr>
                <w:rFonts w:ascii="Arial" w:hAnsi="Arial"/>
                <w:sz w:val="22"/>
              </w:rPr>
              <w:t>a.s</w:t>
            </w:r>
            <w:proofErr w:type="spellEnd"/>
          </w:p>
        </w:tc>
      </w:tr>
      <w:tr w:rsidR="002B4955" w:rsidTr="00403D90">
        <w:tc>
          <w:tcPr>
            <w:tcW w:w="2835" w:type="dxa"/>
          </w:tcPr>
          <w:p w:rsidR="002B4955" w:rsidRDefault="009443C1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Místo realizace</w:t>
            </w:r>
            <w:r w:rsidR="002B4955">
              <w:rPr>
                <w:rFonts w:ascii="Arial" w:hAnsi="Arial"/>
                <w:b/>
                <w:sz w:val="22"/>
              </w:rPr>
              <w:t>:</w:t>
            </w:r>
          </w:p>
        </w:tc>
        <w:tc>
          <w:tcPr>
            <w:tcW w:w="7513" w:type="dxa"/>
          </w:tcPr>
          <w:p w:rsidR="002B4955" w:rsidRDefault="002D2D84" w:rsidP="002D2D8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Závod Elektrárna Třebovice</w:t>
            </w:r>
            <w:r w:rsidR="001C70AC">
              <w:rPr>
                <w:rFonts w:ascii="Arial" w:hAnsi="Arial"/>
                <w:sz w:val="22"/>
              </w:rPr>
              <w:t xml:space="preserve"> </w:t>
            </w:r>
          </w:p>
        </w:tc>
      </w:tr>
      <w:tr w:rsidR="002B4955" w:rsidTr="00403D90">
        <w:tc>
          <w:tcPr>
            <w:tcW w:w="2835" w:type="dxa"/>
          </w:tcPr>
          <w:p w:rsidR="002B4955" w:rsidRDefault="002B495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Předmět plnění:</w:t>
            </w:r>
          </w:p>
        </w:tc>
        <w:tc>
          <w:tcPr>
            <w:tcW w:w="7513" w:type="dxa"/>
          </w:tcPr>
          <w:p w:rsidR="002B4955" w:rsidRDefault="002D2D84" w:rsidP="002D2D84">
            <w:pPr>
              <w:ind w:right="-1039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Montáž </w:t>
            </w:r>
            <w:proofErr w:type="spellStart"/>
            <w:r>
              <w:rPr>
                <w:rFonts w:ascii="Arial" w:hAnsi="Arial"/>
                <w:sz w:val="22"/>
              </w:rPr>
              <w:t>propoje</w:t>
            </w:r>
            <w:proofErr w:type="spellEnd"/>
            <w:r>
              <w:rPr>
                <w:rFonts w:ascii="Arial" w:hAnsi="Arial"/>
                <w:sz w:val="22"/>
              </w:rPr>
              <w:t xml:space="preserve"> a zprovoznění odsíření kotle K12</w:t>
            </w:r>
          </w:p>
        </w:tc>
      </w:tr>
      <w:tr w:rsidR="002B4955" w:rsidTr="00403D90">
        <w:tc>
          <w:tcPr>
            <w:tcW w:w="2835" w:type="dxa"/>
          </w:tcPr>
          <w:p w:rsidR="002B4955" w:rsidRDefault="002B495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Termín plnění:</w:t>
            </w:r>
          </w:p>
        </w:tc>
        <w:tc>
          <w:tcPr>
            <w:tcW w:w="7513" w:type="dxa"/>
          </w:tcPr>
          <w:p w:rsidR="002B4955" w:rsidRDefault="00275784" w:rsidP="002448E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Realizace </w:t>
            </w:r>
            <w:r w:rsidR="00403D90">
              <w:rPr>
                <w:rFonts w:ascii="Arial" w:hAnsi="Arial"/>
                <w:sz w:val="22"/>
              </w:rPr>
              <w:t>20</w:t>
            </w:r>
            <w:r w:rsidR="004E7178">
              <w:rPr>
                <w:rFonts w:ascii="Arial" w:hAnsi="Arial"/>
                <w:sz w:val="22"/>
              </w:rPr>
              <w:t>2</w:t>
            </w:r>
            <w:r w:rsidR="002448EC">
              <w:rPr>
                <w:rFonts w:ascii="Arial" w:hAnsi="Arial"/>
                <w:sz w:val="22"/>
              </w:rPr>
              <w:t>2</w:t>
            </w:r>
          </w:p>
        </w:tc>
      </w:tr>
      <w:tr w:rsidR="002B4955" w:rsidTr="00403D90">
        <w:tc>
          <w:tcPr>
            <w:tcW w:w="2835" w:type="dxa"/>
          </w:tcPr>
          <w:p w:rsidR="002B4955" w:rsidRDefault="002B495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Záruky:</w:t>
            </w:r>
          </w:p>
        </w:tc>
        <w:tc>
          <w:tcPr>
            <w:tcW w:w="7513" w:type="dxa"/>
          </w:tcPr>
          <w:p w:rsidR="002B4955" w:rsidRDefault="00D971D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  <w:r w:rsidR="002B4955">
              <w:rPr>
                <w:rFonts w:ascii="Arial" w:hAnsi="Arial"/>
                <w:sz w:val="22"/>
              </w:rPr>
              <w:t xml:space="preserve"> měsíců</w:t>
            </w:r>
          </w:p>
        </w:tc>
      </w:tr>
      <w:tr w:rsidR="002B4955" w:rsidTr="00403D90">
        <w:tc>
          <w:tcPr>
            <w:tcW w:w="2835" w:type="dxa"/>
          </w:tcPr>
          <w:p w:rsidR="002B4955" w:rsidRDefault="002B495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Kontakt </w:t>
            </w:r>
            <w:proofErr w:type="spellStart"/>
            <w:r>
              <w:rPr>
                <w:rFonts w:ascii="Arial" w:hAnsi="Arial"/>
                <w:b/>
                <w:sz w:val="22"/>
              </w:rPr>
              <w:t>AmpluServis,a.s</w:t>
            </w:r>
            <w:proofErr w:type="spellEnd"/>
            <w:r>
              <w:rPr>
                <w:rFonts w:ascii="Arial" w:hAnsi="Arial"/>
                <w:b/>
                <w:sz w:val="22"/>
              </w:rPr>
              <w:t>.</w:t>
            </w:r>
          </w:p>
        </w:tc>
        <w:tc>
          <w:tcPr>
            <w:tcW w:w="7513" w:type="dxa"/>
          </w:tcPr>
          <w:p w:rsidR="002B4955" w:rsidRDefault="00D971D1" w:rsidP="009859E0">
            <w:pPr>
              <w:ind w:left="1419" w:hanging="1419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Ing.</w:t>
            </w:r>
            <w:r w:rsidR="002D2D84">
              <w:rPr>
                <w:rFonts w:ascii="Arial" w:hAnsi="Arial"/>
                <w:sz w:val="22"/>
              </w:rPr>
              <w:t xml:space="preserve"> Ivo</w:t>
            </w:r>
            <w:r>
              <w:rPr>
                <w:rFonts w:ascii="Arial" w:hAnsi="Arial"/>
                <w:sz w:val="22"/>
              </w:rPr>
              <w:t xml:space="preserve"> S</w:t>
            </w:r>
            <w:r w:rsidR="009859E0">
              <w:rPr>
                <w:rFonts w:ascii="Arial" w:hAnsi="Arial"/>
                <w:sz w:val="22"/>
              </w:rPr>
              <w:t>trak</w:t>
            </w:r>
            <w:r w:rsidR="002B4955">
              <w:rPr>
                <w:rFonts w:ascii="Arial" w:hAnsi="Arial"/>
                <w:sz w:val="22"/>
              </w:rPr>
              <w:t xml:space="preserve"> (</w:t>
            </w:r>
            <w:r w:rsidR="009859E0">
              <w:rPr>
                <w:rFonts w:ascii="Arial" w:hAnsi="Arial"/>
                <w:sz w:val="22"/>
              </w:rPr>
              <w:t>602 785 032</w:t>
            </w:r>
            <w:r w:rsidR="002B4955">
              <w:rPr>
                <w:rFonts w:ascii="Arial" w:hAnsi="Arial"/>
                <w:sz w:val="22"/>
              </w:rPr>
              <w:t xml:space="preserve">) </w:t>
            </w:r>
          </w:p>
        </w:tc>
      </w:tr>
      <w:tr w:rsidR="002B4955" w:rsidTr="00403D90">
        <w:tc>
          <w:tcPr>
            <w:tcW w:w="2835" w:type="dxa"/>
          </w:tcPr>
          <w:p w:rsidR="002B4955" w:rsidRDefault="002B4955" w:rsidP="009859E0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Kontakt </w:t>
            </w:r>
            <w:proofErr w:type="spellStart"/>
            <w:r w:rsidR="008B2A39">
              <w:rPr>
                <w:rFonts w:ascii="Arial" w:hAnsi="Arial"/>
                <w:b/>
                <w:sz w:val="22"/>
              </w:rPr>
              <w:t>V</w:t>
            </w:r>
            <w:r w:rsidR="009859E0">
              <w:rPr>
                <w:rFonts w:ascii="Arial" w:hAnsi="Arial"/>
                <w:b/>
                <w:sz w:val="22"/>
              </w:rPr>
              <w:t>eolia</w:t>
            </w:r>
            <w:r w:rsidR="008B2A39">
              <w:rPr>
                <w:rFonts w:ascii="Arial" w:hAnsi="Arial"/>
                <w:b/>
                <w:sz w:val="22"/>
              </w:rPr>
              <w:t>,a.s</w:t>
            </w:r>
            <w:proofErr w:type="spellEnd"/>
            <w:r w:rsidR="008B2A39">
              <w:rPr>
                <w:rFonts w:ascii="Arial" w:hAnsi="Arial"/>
                <w:b/>
                <w:sz w:val="22"/>
              </w:rPr>
              <w:t>.</w:t>
            </w:r>
          </w:p>
        </w:tc>
        <w:tc>
          <w:tcPr>
            <w:tcW w:w="7513" w:type="dxa"/>
          </w:tcPr>
          <w:p w:rsidR="002B4955" w:rsidRDefault="009859E0" w:rsidP="002D2D84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Ing. </w:t>
            </w:r>
            <w:r w:rsidR="002D2D84">
              <w:rPr>
                <w:rFonts w:ascii="Arial" w:hAnsi="Arial"/>
                <w:sz w:val="22"/>
              </w:rPr>
              <w:t>Marek Kus</w:t>
            </w:r>
            <w:r w:rsidR="00B63D22">
              <w:rPr>
                <w:rFonts w:ascii="Arial" w:hAnsi="Arial"/>
                <w:sz w:val="22"/>
              </w:rPr>
              <w:t xml:space="preserve"> (</w:t>
            </w:r>
            <w:r w:rsidR="002D2D84">
              <w:rPr>
                <w:rFonts w:ascii="Arial" w:hAnsi="Arial"/>
                <w:sz w:val="22"/>
              </w:rPr>
              <w:t>606 677 977</w:t>
            </w:r>
            <w:r w:rsidR="00B63D22">
              <w:rPr>
                <w:rFonts w:ascii="Arial" w:hAnsi="Arial"/>
                <w:sz w:val="22"/>
              </w:rPr>
              <w:t>)</w:t>
            </w:r>
          </w:p>
        </w:tc>
      </w:tr>
    </w:tbl>
    <w:p w:rsidR="002B4955" w:rsidRDefault="002B4955">
      <w:pPr>
        <w:pStyle w:val="Podnadpis1"/>
        <w:spacing w:line="240" w:lineRule="atLeast"/>
        <w:rPr>
          <w:rFonts w:ascii="Arial" w:hAnsi="Arial"/>
          <w:sz w:val="22"/>
        </w:rPr>
        <w:sectPr w:rsidR="002B4955">
          <w:headerReference w:type="default" r:id="rId7"/>
          <w:footerReference w:type="default" r:id="rId8"/>
          <w:type w:val="oddPage"/>
          <w:pgSz w:w="11907" w:h="16840" w:code="9"/>
          <w:pgMar w:top="2517" w:right="850" w:bottom="965" w:left="1138" w:header="708" w:footer="708" w:gutter="0"/>
          <w:cols w:space="708"/>
          <w:noEndnote/>
        </w:sectPr>
      </w:pPr>
    </w:p>
    <w:p w:rsidR="00FD5586" w:rsidRDefault="00FD5586" w:rsidP="009245F9">
      <w:pPr>
        <w:pStyle w:val="dka"/>
        <w:jc w:val="both"/>
        <w:rPr>
          <w:rFonts w:ascii="Arial" w:hAnsi="Arial"/>
          <w:b/>
          <w:sz w:val="22"/>
        </w:rPr>
      </w:pPr>
    </w:p>
    <w:p w:rsidR="006472B7" w:rsidRDefault="006472B7" w:rsidP="006472B7">
      <w:pPr>
        <w:pStyle w:val="dka"/>
        <w:jc w:val="both"/>
        <w:rPr>
          <w:rFonts w:cs="Arial"/>
        </w:rPr>
      </w:pPr>
      <w:r>
        <w:rPr>
          <w:rFonts w:ascii="Arial" w:hAnsi="Arial"/>
          <w:b/>
          <w:sz w:val="22"/>
        </w:rPr>
        <w:t xml:space="preserve">Popis </w:t>
      </w:r>
      <w:r w:rsidRPr="00A776D6">
        <w:rPr>
          <w:rFonts w:ascii="Arial" w:hAnsi="Arial"/>
          <w:b/>
          <w:sz w:val="22"/>
        </w:rPr>
        <w:t>realizace:</w:t>
      </w:r>
      <w:r w:rsidRPr="00231DE0">
        <w:rPr>
          <w:rFonts w:cs="Arial"/>
        </w:rPr>
        <w:t xml:space="preserve"> </w:t>
      </w:r>
    </w:p>
    <w:p w:rsidR="006472B7" w:rsidRPr="00E51EF4" w:rsidRDefault="006472B7" w:rsidP="006472B7">
      <w:pPr>
        <w:spacing w:before="120" w:after="120" w:line="240" w:lineRule="atLeast"/>
        <w:ind w:firstLine="56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/>
        </w:rPr>
        <w:tab/>
      </w:r>
      <w:r w:rsidRPr="00E51EF4">
        <w:rPr>
          <w:rFonts w:ascii="Arial" w:hAnsi="Arial" w:cs="Arial"/>
          <w:color w:val="000000"/>
          <w:sz w:val="22"/>
          <w:szCs w:val="22"/>
        </w:rPr>
        <w:t xml:space="preserve">Předmětem díla „Přepojení K12 na </w:t>
      </w:r>
      <w:proofErr w:type="spellStart"/>
      <w:r w:rsidRPr="00E51EF4">
        <w:rPr>
          <w:rFonts w:ascii="Arial" w:hAnsi="Arial" w:cs="Arial"/>
          <w:color w:val="000000"/>
          <w:sz w:val="22"/>
          <w:szCs w:val="22"/>
        </w:rPr>
        <w:t>DeSOx</w:t>
      </w:r>
      <w:proofErr w:type="spellEnd"/>
      <w:r w:rsidRPr="00E51EF4">
        <w:rPr>
          <w:rFonts w:ascii="Arial" w:hAnsi="Arial" w:cs="Arial"/>
          <w:color w:val="000000"/>
          <w:sz w:val="22"/>
          <w:szCs w:val="22"/>
        </w:rPr>
        <w:t xml:space="preserve"> ET I“ bylo komplexní řešení a zprovoznění technologie propojení výstupního kouřovodu za EO K12 na stávající odsiřovací jednotku kotlů K3, K4 s využitím stávajících vstupních a výstupních kouřovodů odsiřovací jednotky a s tím souvisejících činnosti. Hlavním účelem této zakázky bylo dosažení výstupní hodnoty emisí </w:t>
      </w:r>
      <w:proofErr w:type="spellStart"/>
      <w:r w:rsidRPr="00E51EF4">
        <w:rPr>
          <w:rFonts w:ascii="Arial" w:hAnsi="Arial" w:cs="Arial"/>
          <w:color w:val="000000"/>
          <w:sz w:val="22"/>
          <w:szCs w:val="22"/>
        </w:rPr>
        <w:t>NOx</w:t>
      </w:r>
      <w:proofErr w:type="spellEnd"/>
      <w:r w:rsidRPr="00E51EF4">
        <w:rPr>
          <w:rFonts w:ascii="Arial" w:hAnsi="Arial" w:cs="Arial"/>
          <w:color w:val="000000"/>
          <w:sz w:val="22"/>
          <w:szCs w:val="22"/>
        </w:rPr>
        <w:t xml:space="preserve"> pod úroveň 200 mg/Rm3 v souvislosti se změnami legislativy v oblasti emisních limitů.</w:t>
      </w:r>
    </w:p>
    <w:p w:rsidR="006472B7" w:rsidRPr="00E51EF4" w:rsidRDefault="006472B7" w:rsidP="006472B7">
      <w:pPr>
        <w:spacing w:before="120" w:after="120" w:line="240" w:lineRule="atLeast"/>
        <w:ind w:firstLine="56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824" behindDoc="1" locked="0" layoutInCell="1" allowOverlap="1" wp14:anchorId="5F911A8C" wp14:editId="5CB44666">
            <wp:simplePos x="0" y="0"/>
            <wp:positionH relativeFrom="margin">
              <wp:posOffset>3371785</wp:posOffset>
            </wp:positionH>
            <wp:positionV relativeFrom="paragraph">
              <wp:posOffset>527782</wp:posOffset>
            </wp:positionV>
            <wp:extent cx="2835134" cy="2340926"/>
            <wp:effectExtent l="0" t="0" r="3810" b="2540"/>
            <wp:wrapNone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20220718_06542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0337" cy="23699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1EF4">
        <w:rPr>
          <w:rFonts w:ascii="Arial" w:hAnsi="Arial" w:cs="Arial"/>
          <w:color w:val="000000"/>
          <w:sz w:val="22"/>
          <w:szCs w:val="22"/>
        </w:rPr>
        <w:tab/>
        <w:t>Součástí realizace díla bylo napojení nové odbočky včetně ocelových konstrukcí ve větvi kouřovodu K12 a napojení na stávající kouřovod kotlů K3, K4, který vede do odsiřovací jednotky. Byla provedena montáž bezpečnostní by-</w:t>
      </w:r>
      <w:proofErr w:type="spellStart"/>
      <w:r w:rsidRPr="00E51EF4">
        <w:rPr>
          <w:rFonts w:ascii="Arial" w:hAnsi="Arial" w:cs="Arial"/>
          <w:color w:val="000000"/>
          <w:sz w:val="22"/>
          <w:szCs w:val="22"/>
        </w:rPr>
        <w:t>passové</w:t>
      </w:r>
      <w:proofErr w:type="spellEnd"/>
      <w:r w:rsidRPr="00E51EF4">
        <w:rPr>
          <w:rFonts w:ascii="Arial" w:hAnsi="Arial" w:cs="Arial"/>
          <w:color w:val="000000"/>
          <w:sz w:val="22"/>
          <w:szCs w:val="22"/>
        </w:rPr>
        <w:t xml:space="preserve"> klapy (otevření cesty spalin do komína č. 2 v případě poruchy odsiřovací jednotky) a uzavírací klapy spalin do odsiřovací jednotky. V rámci napojení kotle K12 na technologii </w:t>
      </w:r>
      <w:proofErr w:type="spellStart"/>
      <w:r w:rsidRPr="00E51EF4">
        <w:rPr>
          <w:rFonts w:ascii="Arial" w:hAnsi="Arial" w:cs="Arial"/>
          <w:color w:val="000000"/>
          <w:sz w:val="22"/>
          <w:szCs w:val="22"/>
        </w:rPr>
        <w:t>DeSOx</w:t>
      </w:r>
      <w:proofErr w:type="spellEnd"/>
      <w:r w:rsidRPr="00E51EF4">
        <w:rPr>
          <w:rFonts w:ascii="Arial" w:hAnsi="Arial" w:cs="Arial"/>
          <w:color w:val="000000"/>
          <w:sz w:val="22"/>
          <w:szCs w:val="22"/>
        </w:rPr>
        <w:t xml:space="preserve"> K3, K4 bylo provedeno rozšíření a doplnění ŘS.</w:t>
      </w:r>
    </w:p>
    <w:p w:rsidR="006472B7" w:rsidRPr="00F77F00" w:rsidRDefault="006472B7" w:rsidP="006472B7">
      <w:pPr>
        <w:spacing w:before="120" w:after="120" w:line="240" w:lineRule="atLeast"/>
        <w:ind w:firstLine="56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E51EF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Byla</w:t>
      </w:r>
      <w:r w:rsidRPr="00F77F00">
        <w:rPr>
          <w:rFonts w:ascii="Arial" w:hAnsi="Arial" w:cs="Arial"/>
          <w:color w:val="000000"/>
          <w:sz w:val="22"/>
          <w:szCs w:val="22"/>
        </w:rPr>
        <w:t xml:space="preserve"> provedena dodávka kompletní projektové a dodavatelské dokumentace, hmotná dodávka všech technologických zařízení, montáž a uvedení do provozu, provedení potřebných stavebních úprav včetně demolic, dodávka provozních předpisů dodaného zařízení a zaškolení pracovníků Objednatele.</w:t>
      </w:r>
    </w:p>
    <w:p w:rsidR="00C16A5F" w:rsidRDefault="006472B7" w:rsidP="00107B87">
      <w:pPr>
        <w:pStyle w:val="Podnadpis1"/>
        <w:jc w:val="both"/>
        <w:rPr>
          <w:rFonts w:ascii="Arial" w:hAnsi="Arial"/>
          <w:b w:val="0"/>
          <w:i w:val="0"/>
          <w:sz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776" behindDoc="1" locked="0" layoutInCell="1" allowOverlap="1" wp14:anchorId="5924C8F5" wp14:editId="733E3FCF">
            <wp:simplePos x="0" y="0"/>
            <wp:positionH relativeFrom="column">
              <wp:align>left</wp:align>
            </wp:positionH>
            <wp:positionV relativeFrom="paragraph">
              <wp:posOffset>252156</wp:posOffset>
            </wp:positionV>
            <wp:extent cx="2818648" cy="2189900"/>
            <wp:effectExtent l="0" t="0" r="1270" b="127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_20230104_09152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8648" cy="218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C16" w:rsidRDefault="00454C16" w:rsidP="000C5630">
      <w:pPr>
        <w:pStyle w:val="Podnadpis1"/>
        <w:jc w:val="both"/>
        <w:rPr>
          <w:rFonts w:ascii="Arial" w:hAnsi="Arial"/>
          <w:b w:val="0"/>
          <w:i w:val="0"/>
          <w:sz w:val="22"/>
        </w:rPr>
      </w:pPr>
    </w:p>
    <w:p w:rsidR="003C2806" w:rsidRDefault="003C2806" w:rsidP="000C5630">
      <w:pPr>
        <w:pStyle w:val="Podnadpis1"/>
        <w:jc w:val="both"/>
        <w:rPr>
          <w:rFonts w:ascii="Arial" w:hAnsi="Arial"/>
          <w:b w:val="0"/>
          <w:i w:val="0"/>
          <w:sz w:val="22"/>
        </w:rPr>
      </w:pPr>
    </w:p>
    <w:p w:rsidR="003C2806" w:rsidRPr="00416183" w:rsidRDefault="003C2806" w:rsidP="000C5630">
      <w:pPr>
        <w:pStyle w:val="Podnadpis1"/>
        <w:jc w:val="both"/>
        <w:rPr>
          <w:rFonts w:ascii="Arial" w:hAnsi="Arial"/>
          <w:b w:val="0"/>
          <w:i w:val="0"/>
          <w:sz w:val="22"/>
        </w:rPr>
      </w:pPr>
    </w:p>
    <w:sectPr w:rsidR="003C2806" w:rsidRPr="00416183">
      <w:type w:val="continuous"/>
      <w:pgSz w:w="11907" w:h="16840" w:code="9"/>
      <w:pgMar w:top="2517" w:right="850" w:bottom="965" w:left="1138" w:header="708" w:footer="708" w:gutter="0"/>
      <w:cols w:num="2"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1B2" w:rsidRDefault="007701B2">
      <w:r>
        <w:separator/>
      </w:r>
    </w:p>
  </w:endnote>
  <w:endnote w:type="continuationSeparator" w:id="0">
    <w:p w:rsidR="007701B2" w:rsidRDefault="00770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955" w:rsidRDefault="002B4FB3">
    <w:pPr>
      <w:pStyle w:val="Zpat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8890</wp:posOffset>
              </wp:positionH>
              <wp:positionV relativeFrom="paragraph">
                <wp:posOffset>15875</wp:posOffset>
              </wp:positionV>
              <wp:extent cx="6218555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21855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93907A" id="Line 2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1.25pt" to="490.3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" o:allowincell="f">
              <v:stroke startarrowwidth="narrow" startarrowlength="short" endarrowwidth="narrow" endarrowlength="short"/>
            </v:line>
          </w:pict>
        </mc:Fallback>
      </mc:AlternateContent>
    </w:r>
    <w:r w:rsidR="002B4955">
      <w:rPr>
        <w:rStyle w:val="slostrnky"/>
        <w:rFonts w:ascii="Arial" w:hAnsi="Arial"/>
        <w:b/>
        <w:i/>
      </w:rPr>
      <w:fldChar w:fldCharType="begin"/>
    </w:r>
    <w:r w:rsidR="002B4955">
      <w:rPr>
        <w:rStyle w:val="slostrnky"/>
        <w:rFonts w:ascii="Arial" w:hAnsi="Arial"/>
        <w:b/>
        <w:i/>
      </w:rPr>
      <w:instrText xml:space="preserve"> PAGE </w:instrText>
    </w:r>
    <w:r w:rsidR="002B4955">
      <w:rPr>
        <w:rStyle w:val="slostrnky"/>
        <w:rFonts w:ascii="Arial" w:hAnsi="Arial"/>
        <w:b/>
        <w:i/>
      </w:rPr>
      <w:fldChar w:fldCharType="separate"/>
    </w:r>
    <w:r w:rsidR="00F57C98">
      <w:rPr>
        <w:rStyle w:val="slostrnky"/>
        <w:rFonts w:ascii="Arial" w:hAnsi="Arial"/>
        <w:b/>
        <w:i/>
        <w:noProof/>
      </w:rPr>
      <w:t>1</w:t>
    </w:r>
    <w:r w:rsidR="002B4955">
      <w:rPr>
        <w:rStyle w:val="slostrnky"/>
        <w:rFonts w:ascii="Arial" w:hAnsi="Arial"/>
        <w:b/>
        <w:i/>
      </w:rPr>
      <w:fldChar w:fldCharType="end"/>
    </w:r>
  </w:p>
  <w:p w:rsidR="00626AE7" w:rsidRDefault="002B4955" w:rsidP="00626AE7">
    <w:pPr>
      <w:pStyle w:val="Zpat"/>
      <w:jc w:val="center"/>
      <w:rPr>
        <w:rFonts w:ascii="Arial" w:hAnsi="Arial"/>
      </w:rPr>
    </w:pPr>
    <w:proofErr w:type="spellStart"/>
    <w:r>
      <w:rPr>
        <w:rFonts w:ascii="Arial" w:hAnsi="Arial"/>
      </w:rPr>
      <w:t>AmpluServis,a.s</w:t>
    </w:r>
    <w:proofErr w:type="spellEnd"/>
    <w:r>
      <w:rPr>
        <w:rFonts w:ascii="Arial" w:hAnsi="Arial"/>
      </w:rPr>
      <w:t>., Elektrárenská 558, 709 74 Ostrava, tel:596 905 111, fax:596 904 558,</w:t>
    </w:r>
  </w:p>
  <w:p w:rsidR="002B4955" w:rsidRDefault="00626AE7" w:rsidP="00626AE7">
    <w:pPr>
      <w:pStyle w:val="Zpat"/>
      <w:jc w:val="center"/>
      <w:rPr>
        <w:rFonts w:ascii="Arial" w:hAnsi="Arial"/>
      </w:rPr>
    </w:pPr>
    <w:r>
      <w:rPr>
        <w:rFonts w:ascii="Arial" w:hAnsi="Arial"/>
      </w:rPr>
      <w:t>www.ampluservis.cz,</w:t>
    </w:r>
    <w:r w:rsidR="00D971D1" w:rsidRPr="00D971D1">
      <w:t xml:space="preserve"> </w:t>
    </w:r>
    <w:r w:rsidR="00D971D1" w:rsidRPr="00D971D1">
      <w:rPr>
        <w:rFonts w:ascii="Arial" w:hAnsi="Arial"/>
      </w:rPr>
      <w:t>ampluservis@veoliaenergie.cz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1B2" w:rsidRDefault="007701B2">
      <w:r>
        <w:separator/>
      </w:r>
    </w:p>
  </w:footnote>
  <w:footnote w:type="continuationSeparator" w:id="0">
    <w:p w:rsidR="007701B2" w:rsidRDefault="00770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955" w:rsidRDefault="002B4FB3">
    <w:pPr>
      <w:pStyle w:val="Zhlav"/>
      <w:rPr>
        <w:rFonts w:ascii="Arial" w:hAnsi="Arial"/>
        <w:b/>
      </w:rPr>
    </w:pP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column">
                <wp:posOffset>3634105</wp:posOffset>
              </wp:positionH>
              <wp:positionV relativeFrom="paragraph">
                <wp:posOffset>56515</wp:posOffset>
              </wp:positionV>
              <wp:extent cx="2684145" cy="470535"/>
              <wp:effectExtent l="0" t="0" r="0" b="0"/>
              <wp:wrapNone/>
              <wp:docPr id="3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84145" cy="470535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B82F14">
                              <a:gamma/>
                              <a:tint val="0"/>
                              <a:invGamma/>
                            </a:srgbClr>
                          </a:gs>
                          <a:gs pos="100000">
                            <a:srgbClr val="B82F14"/>
                          </a:gs>
                        </a:gsLst>
                        <a:lin ang="0" scaled="1"/>
                      </a:gradFill>
                      <a:ln w="19050">
                        <a:solidFill>
                          <a:srgbClr val="B82F14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5B9B6CB" id="Rectangle 10" o:spid="_x0000_s1026" style="position:absolute;margin-left:286.15pt;margin-top:4.45pt;width:211.35pt;height:37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" o:allowincell="f" strokecolor="#b82f14" strokeweight="1.5pt">
              <v:fill color2="#b82f14" angle="90" focus="100%" type="gradient"/>
            </v:rect>
          </w:pict>
        </mc:Fallback>
      </mc:AlternateContent>
    </w: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column">
                <wp:posOffset>8890</wp:posOffset>
              </wp:positionH>
              <wp:positionV relativeFrom="paragraph">
                <wp:posOffset>56515</wp:posOffset>
              </wp:positionV>
              <wp:extent cx="2472690" cy="470535"/>
              <wp:effectExtent l="0" t="0" r="0" b="0"/>
              <wp:wrapNone/>
              <wp:docPr id="2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72690" cy="470535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B82F14"/>
                          </a:gs>
                          <a:gs pos="100000">
                            <a:srgbClr val="B82F14">
                              <a:gamma/>
                              <a:tint val="0"/>
                              <a:invGamma/>
                            </a:srgbClr>
                          </a:gs>
                        </a:gsLst>
                        <a:lin ang="0" scaled="1"/>
                      </a:gradFill>
                      <a:ln w="19050">
                        <a:solidFill>
                          <a:srgbClr val="B82F14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A866CC" id="Rectangle 9" o:spid="_x0000_s1026" style="position:absolute;margin-left:.7pt;margin-top:4.45pt;width:194.7pt;height:37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" o:allowincell="f" fillcolor="#b82f14" strokecolor="#b82f14" strokeweight="1.5pt">
              <v:fill angle="90" focus="100%" type="gradient"/>
            </v:rect>
          </w:pict>
        </mc:Fallback>
      </mc:AlternateContent>
    </w:r>
    <w:r>
      <w:rPr>
        <w:rFonts w:ascii="Arial" w:hAnsi="Arial"/>
        <w:b/>
        <w:noProof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2432050</wp:posOffset>
          </wp:positionH>
          <wp:positionV relativeFrom="paragraph">
            <wp:posOffset>-52070</wp:posOffset>
          </wp:positionV>
          <wp:extent cx="1259840" cy="719455"/>
          <wp:effectExtent l="0" t="0" r="0" b="4445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4955">
      <w:rPr>
        <w:rFonts w:ascii="Arial" w:hAnsi="Arial"/>
        <w:b/>
        <w:snapToGrid w:val="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25A56"/>
    <w:multiLevelType w:val="hybridMultilevel"/>
    <w:tmpl w:val="BB7651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C7811"/>
    <w:multiLevelType w:val="multilevel"/>
    <w:tmpl w:val="56AA534E"/>
    <w:lvl w:ilvl="0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29E627AA"/>
    <w:multiLevelType w:val="hybridMultilevel"/>
    <w:tmpl w:val="4B186F50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401D536C"/>
    <w:multiLevelType w:val="hybridMultilevel"/>
    <w:tmpl w:val="183C159E"/>
    <w:lvl w:ilvl="0" w:tplc="C60E80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904E53"/>
    <w:multiLevelType w:val="hybridMultilevel"/>
    <w:tmpl w:val="00CE2188"/>
    <w:lvl w:ilvl="0" w:tplc="83D025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AE7"/>
    <w:rsid w:val="00032076"/>
    <w:rsid w:val="000345F1"/>
    <w:rsid w:val="00073FD2"/>
    <w:rsid w:val="000B5228"/>
    <w:rsid w:val="000C5630"/>
    <w:rsid w:val="000E5EB9"/>
    <w:rsid w:val="00101BA1"/>
    <w:rsid w:val="00107B87"/>
    <w:rsid w:val="00151032"/>
    <w:rsid w:val="00180897"/>
    <w:rsid w:val="001976F6"/>
    <w:rsid w:val="001A7F95"/>
    <w:rsid w:val="001B3308"/>
    <w:rsid w:val="001C70AC"/>
    <w:rsid w:val="001C785C"/>
    <w:rsid w:val="001E2C1A"/>
    <w:rsid w:val="001F73A2"/>
    <w:rsid w:val="00202874"/>
    <w:rsid w:val="002448EC"/>
    <w:rsid w:val="00275784"/>
    <w:rsid w:val="002B4955"/>
    <w:rsid w:val="002B4FB3"/>
    <w:rsid w:val="002D130A"/>
    <w:rsid w:val="002D2D84"/>
    <w:rsid w:val="00303EF5"/>
    <w:rsid w:val="0030550D"/>
    <w:rsid w:val="00315471"/>
    <w:rsid w:val="00331E93"/>
    <w:rsid w:val="0035324C"/>
    <w:rsid w:val="003B1085"/>
    <w:rsid w:val="003C2806"/>
    <w:rsid w:val="003D7856"/>
    <w:rsid w:val="003E0337"/>
    <w:rsid w:val="00403D90"/>
    <w:rsid w:val="00416183"/>
    <w:rsid w:val="00424187"/>
    <w:rsid w:val="00454C16"/>
    <w:rsid w:val="004562FD"/>
    <w:rsid w:val="00475C1E"/>
    <w:rsid w:val="004E7178"/>
    <w:rsid w:val="004F2618"/>
    <w:rsid w:val="005125CD"/>
    <w:rsid w:val="005318E0"/>
    <w:rsid w:val="005516F9"/>
    <w:rsid w:val="005553F0"/>
    <w:rsid w:val="005C24AA"/>
    <w:rsid w:val="005C3766"/>
    <w:rsid w:val="005E735F"/>
    <w:rsid w:val="005E7AE1"/>
    <w:rsid w:val="005F585D"/>
    <w:rsid w:val="005F5918"/>
    <w:rsid w:val="006122FC"/>
    <w:rsid w:val="00626AE7"/>
    <w:rsid w:val="00632517"/>
    <w:rsid w:val="006472B7"/>
    <w:rsid w:val="00663C61"/>
    <w:rsid w:val="00677FB7"/>
    <w:rsid w:val="006A1743"/>
    <w:rsid w:val="006C710C"/>
    <w:rsid w:val="006F2839"/>
    <w:rsid w:val="0071658C"/>
    <w:rsid w:val="007701B2"/>
    <w:rsid w:val="007B6702"/>
    <w:rsid w:val="007C6AB7"/>
    <w:rsid w:val="0080315E"/>
    <w:rsid w:val="0080421E"/>
    <w:rsid w:val="0082598C"/>
    <w:rsid w:val="00827535"/>
    <w:rsid w:val="00892A66"/>
    <w:rsid w:val="008B2A39"/>
    <w:rsid w:val="008B473C"/>
    <w:rsid w:val="009245F9"/>
    <w:rsid w:val="009443C1"/>
    <w:rsid w:val="00964413"/>
    <w:rsid w:val="00980C71"/>
    <w:rsid w:val="009859E0"/>
    <w:rsid w:val="009A2778"/>
    <w:rsid w:val="009F5F11"/>
    <w:rsid w:val="00A06F02"/>
    <w:rsid w:val="00A5214D"/>
    <w:rsid w:val="00A776D6"/>
    <w:rsid w:val="00A97CC1"/>
    <w:rsid w:val="00AC0C92"/>
    <w:rsid w:val="00AD4CF3"/>
    <w:rsid w:val="00AE739B"/>
    <w:rsid w:val="00B54DD7"/>
    <w:rsid w:val="00B63D22"/>
    <w:rsid w:val="00B967F5"/>
    <w:rsid w:val="00BE46CC"/>
    <w:rsid w:val="00BF4611"/>
    <w:rsid w:val="00BF4C8B"/>
    <w:rsid w:val="00C14F14"/>
    <w:rsid w:val="00C16A5F"/>
    <w:rsid w:val="00C2762D"/>
    <w:rsid w:val="00C3679D"/>
    <w:rsid w:val="00C720B8"/>
    <w:rsid w:val="00CF6CC5"/>
    <w:rsid w:val="00D07686"/>
    <w:rsid w:val="00D22C52"/>
    <w:rsid w:val="00D55111"/>
    <w:rsid w:val="00D6578F"/>
    <w:rsid w:val="00D73081"/>
    <w:rsid w:val="00D971D1"/>
    <w:rsid w:val="00DA324D"/>
    <w:rsid w:val="00DE122F"/>
    <w:rsid w:val="00E03842"/>
    <w:rsid w:val="00E1636B"/>
    <w:rsid w:val="00E304B6"/>
    <w:rsid w:val="00E319BD"/>
    <w:rsid w:val="00E32A4D"/>
    <w:rsid w:val="00E37CC3"/>
    <w:rsid w:val="00E427C5"/>
    <w:rsid w:val="00EB2B37"/>
    <w:rsid w:val="00EB3417"/>
    <w:rsid w:val="00ED0A6B"/>
    <w:rsid w:val="00EE5B25"/>
    <w:rsid w:val="00F158B5"/>
    <w:rsid w:val="00F57C98"/>
    <w:rsid w:val="00F632BB"/>
    <w:rsid w:val="00FA3F65"/>
    <w:rsid w:val="00FD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C30C03"/>
  <w15:docId w15:val="{BFCC7723-9951-4065-B010-6A2FDAE7E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nadpis1">
    <w:name w:val="Podnadpis1"/>
    <w:pPr>
      <w:spacing w:before="72" w:after="72"/>
    </w:pPr>
    <w:rPr>
      <w:b/>
      <w:i/>
      <w:snapToGrid w:val="0"/>
      <w:color w:val="000000"/>
      <w:sz w:val="24"/>
    </w:rPr>
  </w:style>
  <w:style w:type="paragraph" w:customStyle="1" w:styleId="Znaka">
    <w:name w:val="Značka"/>
    <w:pPr>
      <w:ind w:left="288"/>
    </w:pPr>
    <w:rPr>
      <w:snapToGrid w:val="0"/>
      <w:color w:val="000000"/>
      <w:sz w:val="24"/>
    </w:rPr>
  </w:style>
  <w:style w:type="paragraph" w:customStyle="1" w:styleId="dka">
    <w:name w:val="Řádka"/>
    <w:rPr>
      <w:snapToGrid w:val="0"/>
      <w:color w:val="000000"/>
      <w:sz w:val="24"/>
    </w:rPr>
  </w:style>
  <w:style w:type="paragraph" w:styleId="Zkladntext">
    <w:name w:val="Body Text"/>
    <w:basedOn w:val="Normln"/>
    <w:pPr>
      <w:spacing w:after="141"/>
    </w:pPr>
    <w:rPr>
      <w:snapToGrid w:val="0"/>
      <w:color w:val="000000"/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Odstavecseseznamem">
    <w:name w:val="List Paragraph"/>
    <w:basedOn w:val="Normln"/>
    <w:uiPriority w:val="34"/>
    <w:qFormat/>
    <w:rsid w:val="00424187"/>
    <w:pPr>
      <w:ind w:left="708"/>
    </w:pPr>
  </w:style>
  <w:style w:type="character" w:styleId="Hypertextovodkaz">
    <w:name w:val="Hyperlink"/>
    <w:rsid w:val="00D73081"/>
    <w:rPr>
      <w:color w:val="0000FF"/>
      <w:u w:val="single"/>
    </w:rPr>
  </w:style>
  <w:style w:type="paragraph" w:styleId="Textbubliny">
    <w:name w:val="Balloon Text"/>
    <w:basedOn w:val="Normln"/>
    <w:link w:val="TextbublinyChar"/>
    <w:semiHidden/>
    <w:unhideWhenUsed/>
    <w:rsid w:val="000E5EB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semiHidden/>
    <w:rsid w:val="000E5E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232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Název:</vt:lpstr>
    </vt:vector>
  </TitlesOfParts>
  <Company>Elektro MAR a.s.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Název:</dc:title>
  <dc:creator>Marketing</dc:creator>
  <cp:lastModifiedBy>Strak Ivo</cp:lastModifiedBy>
  <cp:revision>4</cp:revision>
  <cp:lastPrinted>2020-01-28T07:44:00Z</cp:lastPrinted>
  <dcterms:created xsi:type="dcterms:W3CDTF">2023-01-04T14:27:00Z</dcterms:created>
  <dcterms:modified xsi:type="dcterms:W3CDTF">2023-01-04T14:37:00Z</dcterms:modified>
</cp:coreProperties>
</file>