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9D5A26" w:rsidRDefault="009D5A26">
      <w:pPr>
        <w:pStyle w:val="Podnadpis"/>
        <w:rPr>
          <w:rFonts w:ascii="Arial" w:hAnsi="Arial"/>
          <w:b w:val="0"/>
          <w:i w:val="0"/>
          <w:sz w:val="40"/>
        </w:rPr>
      </w:pPr>
      <w:r w:rsidRPr="009D5A26">
        <w:rPr>
          <w:rFonts w:ascii="Arial" w:hAnsi="Arial"/>
          <w:b w:val="0"/>
          <w:i w:val="0"/>
          <w:sz w:val="40"/>
        </w:rPr>
        <w:t>TFM RGO K</w:t>
      </w:r>
      <w:r w:rsidR="00E700B6">
        <w:rPr>
          <w:rFonts w:ascii="Arial" w:hAnsi="Arial"/>
          <w:b w:val="0"/>
          <w:i w:val="0"/>
          <w:sz w:val="40"/>
        </w:rPr>
        <w:t>3</w:t>
      </w:r>
      <w:r w:rsidRPr="009D5A26">
        <w:rPr>
          <w:rFonts w:ascii="Arial" w:hAnsi="Arial"/>
          <w:b w:val="0"/>
          <w:i w:val="0"/>
          <w:sz w:val="40"/>
        </w:rPr>
        <w:t xml:space="preserve"> vzduchové okruhy včetně ventilátoru</w:t>
      </w:r>
    </w:p>
    <w:p w:rsidR="002B4955" w:rsidRDefault="00E5547E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088" w:type="dxa"/>
          </w:tcPr>
          <w:p w:rsidR="002B4955" w:rsidRDefault="00E700B6" w:rsidP="00073FD2">
            <w:pPr>
              <w:ind w:left="143" w:hanging="143"/>
              <w:rPr>
                <w:rFonts w:ascii="Arial" w:hAnsi="Arial"/>
                <w:sz w:val="22"/>
              </w:rPr>
            </w:pPr>
            <w:r w:rsidRPr="00E700B6">
              <w:rPr>
                <w:rFonts w:ascii="Arial" w:hAnsi="Arial"/>
                <w:sz w:val="22"/>
              </w:rPr>
              <w:t>Veolia Energie ČR, a.s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088" w:type="dxa"/>
          </w:tcPr>
          <w:p w:rsidR="002B4955" w:rsidRDefault="00E700B6">
            <w:pPr>
              <w:rPr>
                <w:rFonts w:ascii="Arial" w:hAnsi="Arial"/>
                <w:sz w:val="22"/>
              </w:rPr>
            </w:pPr>
            <w:r w:rsidRPr="00E700B6">
              <w:rPr>
                <w:rFonts w:ascii="Arial" w:hAnsi="Arial"/>
                <w:sz w:val="22"/>
              </w:rPr>
              <w:t>Veolia Energie ČR, a.s</w:t>
            </w:r>
          </w:p>
        </w:tc>
      </w:tr>
      <w:tr w:rsidR="002B4955">
        <w:tc>
          <w:tcPr>
            <w:tcW w:w="2835" w:type="dxa"/>
          </w:tcPr>
          <w:p w:rsidR="002B4955" w:rsidRDefault="00E700B6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088" w:type="dxa"/>
          </w:tcPr>
          <w:p w:rsidR="002B4955" w:rsidRDefault="00D520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Frýdek - Místek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088" w:type="dxa"/>
          </w:tcPr>
          <w:p w:rsidR="00D52037" w:rsidRDefault="00D52037" w:rsidP="005125CD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Výměna vzduchových okruhů včetně vzduchového ventilátoru na kotli</w:t>
            </w:r>
          </w:p>
          <w:p w:rsidR="002B4955" w:rsidRDefault="00E700B6" w:rsidP="005125CD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K3</w:t>
            </w:r>
            <w:r w:rsidR="00D52037">
              <w:rPr>
                <w:rFonts w:ascii="Arial" w:hAnsi="Arial"/>
                <w:sz w:val="22"/>
              </w:rPr>
              <w:t xml:space="preserve"> v teplárně Frýdek - Místek</w:t>
            </w:r>
            <w:r w:rsidR="005125C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088" w:type="dxa"/>
          </w:tcPr>
          <w:p w:rsidR="002B4955" w:rsidRDefault="002B4955" w:rsidP="00073FD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E700B6">
              <w:rPr>
                <w:rFonts w:ascii="Arial" w:hAnsi="Arial"/>
                <w:sz w:val="22"/>
              </w:rPr>
              <w:t xml:space="preserve">09. – 11. </w:t>
            </w:r>
            <w:r>
              <w:rPr>
                <w:rFonts w:ascii="Arial" w:hAnsi="Arial"/>
                <w:sz w:val="22"/>
              </w:rPr>
              <w:t>20</w:t>
            </w:r>
            <w:r w:rsidR="00073FD2">
              <w:rPr>
                <w:rFonts w:ascii="Arial" w:hAnsi="Arial"/>
                <w:sz w:val="22"/>
              </w:rPr>
              <w:t>1</w:t>
            </w:r>
            <w:r w:rsidR="00E700B6">
              <w:rPr>
                <w:rFonts w:ascii="Arial" w:hAnsi="Arial"/>
                <w:sz w:val="22"/>
              </w:rPr>
              <w:t>7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088" w:type="dxa"/>
          </w:tcPr>
          <w:p w:rsidR="002B4955" w:rsidRDefault="00D5203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088" w:type="dxa"/>
          </w:tcPr>
          <w:p w:rsidR="002B4955" w:rsidRDefault="002B4955" w:rsidP="00E700B6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700B6">
              <w:rPr>
                <w:rFonts w:ascii="Arial" w:hAnsi="Arial"/>
                <w:sz w:val="22"/>
              </w:rPr>
              <w:t>Folwarczný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E700B6">
              <w:rPr>
                <w:rFonts w:ascii="Arial" w:hAnsi="Arial"/>
                <w:sz w:val="22"/>
              </w:rPr>
              <w:t>725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700B6">
              <w:rPr>
                <w:rFonts w:ascii="Arial" w:hAnsi="Arial"/>
                <w:sz w:val="22"/>
              </w:rPr>
              <w:t>589</w:t>
            </w:r>
            <w:r>
              <w:rPr>
                <w:rFonts w:ascii="Arial" w:hAnsi="Arial"/>
                <w:sz w:val="22"/>
              </w:rPr>
              <w:t xml:space="preserve"> </w:t>
            </w:r>
            <w:r w:rsidR="00E700B6">
              <w:rPr>
                <w:rFonts w:ascii="Arial" w:hAnsi="Arial"/>
                <w:sz w:val="22"/>
              </w:rPr>
              <w:t>624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>
        <w:tc>
          <w:tcPr>
            <w:tcW w:w="2835" w:type="dxa"/>
          </w:tcPr>
          <w:p w:rsidR="002B4955" w:rsidRDefault="006F506E" w:rsidP="006F50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VEČR</w:t>
            </w:r>
            <w:r w:rsidR="002B4955">
              <w:rPr>
                <w:rFonts w:ascii="Arial" w:hAnsi="Arial"/>
                <w:b/>
                <w:sz w:val="22"/>
              </w:rPr>
              <w:t>, a.s.</w:t>
            </w:r>
          </w:p>
        </w:tc>
        <w:tc>
          <w:tcPr>
            <w:tcW w:w="7088" w:type="dxa"/>
          </w:tcPr>
          <w:p w:rsidR="002B4955" w:rsidRDefault="000B5228" w:rsidP="00E700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Ing. </w:t>
            </w:r>
            <w:r w:rsidR="00E700B6">
              <w:rPr>
                <w:rFonts w:ascii="Arial" w:hAnsi="Arial"/>
                <w:sz w:val="22"/>
              </w:rPr>
              <w:t>Bonczek</w:t>
            </w:r>
            <w:r w:rsidR="005125CD">
              <w:rPr>
                <w:rFonts w:ascii="Arial" w:hAnsi="Arial"/>
                <w:sz w:val="22"/>
              </w:rPr>
              <w:t xml:space="preserve"> (</w:t>
            </w:r>
            <w:r w:rsidR="006A1FDA">
              <w:rPr>
                <w:rFonts w:ascii="Arial" w:hAnsi="Arial"/>
                <w:sz w:val="22"/>
              </w:rPr>
              <w:t xml:space="preserve">725 </w:t>
            </w:r>
            <w:r w:rsidR="00E700B6">
              <w:rPr>
                <w:rFonts w:ascii="Arial" w:hAnsi="Arial"/>
                <w:sz w:val="22"/>
              </w:rPr>
              <w:t>028</w:t>
            </w:r>
            <w:r w:rsidR="005125CD">
              <w:rPr>
                <w:rFonts w:ascii="Arial" w:hAnsi="Arial"/>
                <w:sz w:val="22"/>
              </w:rPr>
              <w:t> </w:t>
            </w:r>
            <w:r w:rsidR="00E700B6">
              <w:rPr>
                <w:rFonts w:ascii="Arial" w:hAnsi="Arial"/>
                <w:sz w:val="22"/>
              </w:rPr>
              <w:t>558</w:t>
            </w:r>
            <w:r w:rsidR="005125CD">
              <w:rPr>
                <w:rFonts w:ascii="Arial" w:hAnsi="Arial"/>
                <w:sz w:val="22"/>
              </w:rPr>
              <w:t>)</w:t>
            </w: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</w:pPr>
    </w:p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Default="002B4955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 : .</w:t>
      </w:r>
    </w:p>
    <w:p w:rsidR="002B4955" w:rsidRDefault="006A1FDA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Ventilátor:</w:t>
      </w:r>
    </w:p>
    <w:p w:rsidR="006A1FDA" w:rsidRDefault="006A1FDA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 w:rsidRPr="006A1FDA">
        <w:rPr>
          <w:rFonts w:ascii="Arial" w:hAnsi="Arial"/>
          <w:sz w:val="22"/>
        </w:rPr>
        <w:t>Q</w:t>
      </w:r>
      <w:r w:rsidR="00E700B6">
        <w:rPr>
          <w:rFonts w:ascii="Arial" w:hAnsi="Arial"/>
          <w:sz w:val="22"/>
        </w:rPr>
        <w:t>:</w:t>
      </w:r>
      <w:r w:rsidR="00E700B6">
        <w:rPr>
          <w:rFonts w:ascii="Arial" w:hAnsi="Arial"/>
          <w:sz w:val="22"/>
        </w:rPr>
        <w:tab/>
        <w:t>28,4</w:t>
      </w:r>
      <w:r>
        <w:rPr>
          <w:rFonts w:ascii="Arial" w:hAnsi="Arial"/>
          <w:sz w:val="22"/>
        </w:rPr>
        <w:t xml:space="preserve"> </w:t>
      </w:r>
      <w:r w:rsidRPr="000963B1">
        <w:rPr>
          <w:rFonts w:ascii="Arial" w:hAnsi="Arial"/>
          <w:sz w:val="22"/>
        </w:rPr>
        <w:t>m3</w:t>
      </w:r>
      <w:r w:rsidR="000963B1">
        <w:rPr>
          <w:rFonts w:ascii="Arial" w:hAnsi="Arial"/>
          <w:sz w:val="22"/>
        </w:rPr>
        <w:t>/</w:t>
      </w:r>
      <w:r w:rsidRPr="000963B1">
        <w:rPr>
          <w:rFonts w:ascii="Arial" w:hAnsi="Arial"/>
          <w:sz w:val="22"/>
        </w:rPr>
        <w:t>s</w:t>
      </w:r>
    </w:p>
    <w:p w:rsidR="000963B1" w:rsidRDefault="006A1FDA" w:rsidP="005F5918">
      <w:pPr>
        <w:pStyle w:val="dka"/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∆</w:t>
      </w:r>
      <w:r w:rsidRPr="006A1FDA">
        <w:rPr>
          <w:rFonts w:ascii="Arial" w:hAnsi="Arial"/>
          <w:sz w:val="22"/>
        </w:rPr>
        <w:t>p</w:t>
      </w:r>
      <w:r w:rsidRPr="006A1FDA">
        <w:rPr>
          <w:rFonts w:ascii="Arial" w:hAnsi="Arial"/>
          <w:sz w:val="22"/>
          <w:vertAlign w:val="subscript"/>
        </w:rPr>
        <w:t>c</w:t>
      </w:r>
      <w:r w:rsidR="000963B1">
        <w:rPr>
          <w:rFonts w:ascii="Arial" w:hAnsi="Arial"/>
          <w:sz w:val="22"/>
        </w:rPr>
        <w:t>:</w:t>
      </w:r>
      <w:r w:rsidR="000963B1">
        <w:rPr>
          <w:rFonts w:ascii="Arial" w:hAnsi="Arial"/>
          <w:sz w:val="22"/>
        </w:rPr>
        <w:tab/>
      </w:r>
      <w:r w:rsidR="00E700B6">
        <w:rPr>
          <w:rFonts w:ascii="Arial" w:hAnsi="Arial"/>
          <w:sz w:val="22"/>
        </w:rPr>
        <w:t>5300</w:t>
      </w:r>
      <w:r w:rsidR="000963B1">
        <w:rPr>
          <w:rFonts w:ascii="Arial" w:hAnsi="Arial"/>
          <w:sz w:val="22"/>
        </w:rPr>
        <w:t xml:space="preserve"> Pa</w:t>
      </w:r>
    </w:p>
    <w:p w:rsidR="002B4955" w:rsidRPr="000963B1" w:rsidRDefault="000963B1" w:rsidP="005F5918">
      <w:pPr>
        <w:pStyle w:val="dka"/>
        <w:spacing w:line="276" w:lineRule="auto"/>
        <w:jc w:val="both"/>
        <w:rPr>
          <w:rFonts w:ascii="Arial" w:hAnsi="Arial"/>
          <w:sz w:val="36"/>
          <w:szCs w:val="36"/>
        </w:rPr>
      </w:pPr>
      <w:r w:rsidRPr="000963B1">
        <w:rPr>
          <w:rFonts w:ascii="Arial" w:hAnsi="Arial" w:cs="Arial"/>
          <w:sz w:val="36"/>
          <w:szCs w:val="36"/>
        </w:rPr>
        <w:t>ᵨ</w:t>
      </w:r>
      <w:r w:rsidRPr="000963B1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1,2 kg/m</w:t>
      </w:r>
      <w:r>
        <w:rPr>
          <w:rFonts w:ascii="Arial" w:hAnsi="Arial"/>
          <w:sz w:val="22"/>
          <w:vertAlign w:val="superscript"/>
        </w:rPr>
        <w:t>3</w:t>
      </w:r>
      <w:r w:rsidR="002B4955" w:rsidRPr="000963B1">
        <w:rPr>
          <w:rFonts w:ascii="Arial" w:hAnsi="Arial"/>
          <w:sz w:val="36"/>
          <w:szCs w:val="36"/>
        </w:rPr>
        <w:tab/>
      </w:r>
      <w:r w:rsidR="002B4955" w:rsidRPr="000963B1">
        <w:rPr>
          <w:rFonts w:ascii="Arial" w:hAnsi="Arial"/>
          <w:sz w:val="36"/>
          <w:szCs w:val="36"/>
        </w:rPr>
        <w:tab/>
      </w:r>
    </w:p>
    <w:p w:rsidR="000963B1" w:rsidRDefault="000963B1" w:rsidP="000963B1">
      <w:pPr>
        <w:pStyle w:val="dka"/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Elektromotor</w:t>
      </w:r>
      <w:r w:rsidR="005F5918">
        <w:rPr>
          <w:rFonts w:ascii="Arial" w:hAnsi="Arial"/>
          <w:sz w:val="22"/>
        </w:rPr>
        <w:t>:</w:t>
      </w:r>
    </w:p>
    <w:p w:rsidR="000963B1" w:rsidRDefault="000963B1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P:</w:t>
      </w:r>
      <w:r>
        <w:rPr>
          <w:rFonts w:ascii="Arial" w:hAnsi="Arial"/>
          <w:sz w:val="22"/>
        </w:rPr>
        <w:tab/>
        <w:t>250 kW</w:t>
      </w:r>
    </w:p>
    <w:p w:rsidR="000963B1" w:rsidRDefault="000963B1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n:</w:t>
      </w:r>
      <w:r>
        <w:rPr>
          <w:rFonts w:ascii="Arial" w:hAnsi="Arial"/>
          <w:sz w:val="22"/>
        </w:rPr>
        <w:tab/>
      </w:r>
      <w:r w:rsidR="00E700B6">
        <w:rPr>
          <w:rFonts w:ascii="Arial" w:hAnsi="Arial"/>
          <w:sz w:val="22"/>
        </w:rPr>
        <w:t>990</w:t>
      </w:r>
      <w:r>
        <w:rPr>
          <w:rFonts w:ascii="Arial" w:hAnsi="Arial"/>
          <w:sz w:val="22"/>
        </w:rPr>
        <w:t xml:space="preserve"> ot/min.</w:t>
      </w:r>
    </w:p>
    <w:p w:rsidR="002B4955" w:rsidRDefault="000963B1" w:rsidP="000963B1">
      <w:pPr>
        <w:pStyle w:val="dka"/>
        <w:tabs>
          <w:tab w:val="left" w:pos="709"/>
        </w:tabs>
        <w:spacing w:line="276" w:lineRule="auto"/>
        <w:ind w:left="2832" w:hanging="2832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U:</w:t>
      </w:r>
      <w:r>
        <w:rPr>
          <w:rFonts w:ascii="Arial" w:hAnsi="Arial"/>
          <w:sz w:val="22"/>
        </w:rPr>
        <w:tab/>
        <w:t>6000 V</w:t>
      </w:r>
      <w:r w:rsidR="005F5918">
        <w:rPr>
          <w:rFonts w:ascii="Arial" w:hAnsi="Arial"/>
          <w:sz w:val="22"/>
        </w:rPr>
        <w:tab/>
      </w:r>
      <w:r w:rsidR="005F5918">
        <w:rPr>
          <w:rFonts w:ascii="Arial" w:hAnsi="Arial"/>
          <w:sz w:val="22"/>
        </w:rPr>
        <w:tab/>
      </w:r>
      <w:r w:rsidR="005F5918">
        <w:rPr>
          <w:rFonts w:ascii="Arial" w:hAnsi="Arial"/>
          <w:sz w:val="22"/>
        </w:rPr>
        <w:tab/>
      </w:r>
    </w:p>
    <w:p w:rsidR="002B4955" w:rsidRDefault="002B4955">
      <w:pPr>
        <w:pStyle w:val="dka"/>
        <w:jc w:val="right"/>
        <w:rPr>
          <w:rFonts w:ascii="Arial" w:hAnsi="Arial"/>
          <w:b/>
          <w:sz w:val="22"/>
          <w:u w:val="single"/>
        </w:rPr>
      </w:pPr>
    </w:p>
    <w:p w:rsidR="002B4955" w:rsidRDefault="002B4955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7C495C">
        <w:rPr>
          <w:rFonts w:ascii="Arial" w:hAnsi="Arial"/>
          <w:b/>
          <w:sz w:val="22"/>
        </w:rPr>
        <w:t>realizace:</w:t>
      </w:r>
    </w:p>
    <w:p w:rsidR="002B4955" w:rsidRDefault="002B4955">
      <w:pPr>
        <w:pStyle w:val="dka"/>
        <w:jc w:val="both"/>
        <w:rPr>
          <w:rFonts w:ascii="Arial" w:hAnsi="Arial"/>
          <w:sz w:val="22"/>
        </w:rPr>
      </w:pPr>
    </w:p>
    <w:p w:rsidR="00BF4C8B" w:rsidRDefault="002B4955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 rámci </w:t>
      </w:r>
      <w:r w:rsidR="000963B1">
        <w:rPr>
          <w:rFonts w:ascii="Arial" w:hAnsi="Arial"/>
          <w:sz w:val="22"/>
        </w:rPr>
        <w:t xml:space="preserve">realizace díla byla provedena demontáž stávajících vzduchových okruhů a </w:t>
      </w:r>
      <w:r w:rsidR="00E700B6">
        <w:rPr>
          <w:rFonts w:ascii="Arial" w:hAnsi="Arial"/>
          <w:sz w:val="22"/>
        </w:rPr>
        <w:t>vzduchového ventilátoru kotle K3</w:t>
      </w:r>
      <w:r w:rsidR="000963B1">
        <w:rPr>
          <w:rFonts w:ascii="Arial" w:hAnsi="Arial"/>
          <w:sz w:val="22"/>
        </w:rPr>
        <w:t>.</w:t>
      </w:r>
    </w:p>
    <w:p w:rsidR="007C495C" w:rsidRDefault="007C495C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Byl opraven stávající</w:t>
      </w:r>
      <w:r w:rsidR="00337E5B">
        <w:rPr>
          <w:rFonts w:ascii="Arial" w:hAnsi="Arial"/>
          <w:sz w:val="22"/>
        </w:rPr>
        <w:t xml:space="preserve"> betonový</w:t>
      </w:r>
      <w:r>
        <w:rPr>
          <w:rFonts w:ascii="Arial" w:hAnsi="Arial"/>
          <w:sz w:val="22"/>
        </w:rPr>
        <w:t xml:space="preserve"> základ ventilátoru a následně ustaven</w:t>
      </w:r>
      <w:r w:rsidR="00337E5B">
        <w:rPr>
          <w:rFonts w:ascii="Arial" w:hAnsi="Arial"/>
          <w:sz w:val="22"/>
        </w:rPr>
        <w:t xml:space="preserve"> a zprovozněn</w:t>
      </w:r>
      <w:r w:rsidR="00E700B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nově dodaný ventilátor s</w:t>
      </w:r>
      <w:r w:rsidR="00E700B6">
        <w:rPr>
          <w:rFonts w:ascii="Arial" w:hAnsi="Arial"/>
          <w:sz w:val="22"/>
        </w:rPr>
        <w:t xml:space="preserve"> repasovaným</w:t>
      </w:r>
      <w:r>
        <w:rPr>
          <w:rFonts w:ascii="Arial" w:hAnsi="Arial"/>
          <w:sz w:val="22"/>
        </w:rPr>
        <w:t> </w:t>
      </w:r>
      <w:r w:rsidR="00E700B6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 xml:space="preserve">elektromotorem, ke kterému byl přiveden nový napájecí </w:t>
      </w:r>
      <w:r w:rsidR="00337E5B">
        <w:rPr>
          <w:rFonts w:ascii="Arial" w:hAnsi="Arial"/>
          <w:sz w:val="22"/>
        </w:rPr>
        <w:t>kabel 6</w:t>
      </w:r>
      <w:r>
        <w:rPr>
          <w:rFonts w:ascii="Arial" w:hAnsi="Arial"/>
          <w:sz w:val="22"/>
        </w:rPr>
        <w:t xml:space="preserve">kV. </w:t>
      </w:r>
    </w:p>
    <w:p w:rsidR="007C495C" w:rsidRDefault="007C495C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 ventilátoru byl</w:t>
      </w:r>
      <w:r w:rsidR="00337E5B"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 xml:space="preserve"> dopojeny nové v</w:t>
      </w:r>
      <w:r w:rsidR="00E700B6">
        <w:rPr>
          <w:rFonts w:ascii="Arial" w:hAnsi="Arial"/>
          <w:sz w:val="22"/>
        </w:rPr>
        <w:t>zduchové okruhy včetně</w:t>
      </w:r>
      <w:r>
        <w:rPr>
          <w:rFonts w:ascii="Arial" w:hAnsi="Arial"/>
          <w:sz w:val="22"/>
        </w:rPr>
        <w:t xml:space="preserve"> uzavírací</w:t>
      </w:r>
      <w:r w:rsidR="00E700B6">
        <w:rPr>
          <w:rFonts w:ascii="Arial" w:hAnsi="Arial"/>
          <w:sz w:val="22"/>
        </w:rPr>
        <w:t>ch</w:t>
      </w:r>
      <w:r>
        <w:rPr>
          <w:rFonts w:ascii="Arial" w:hAnsi="Arial"/>
          <w:sz w:val="22"/>
        </w:rPr>
        <w:t xml:space="preserve"> klap</w:t>
      </w:r>
      <w:r w:rsidR="00E700B6">
        <w:rPr>
          <w:rFonts w:ascii="Arial" w:hAnsi="Arial"/>
          <w:sz w:val="22"/>
        </w:rPr>
        <w:t>ek</w:t>
      </w:r>
      <w:r>
        <w:rPr>
          <w:rFonts w:ascii="Arial" w:hAnsi="Arial"/>
          <w:sz w:val="22"/>
        </w:rPr>
        <w:t>.</w:t>
      </w:r>
    </w:p>
    <w:p w:rsidR="007C495C" w:rsidRDefault="00337E5B" w:rsidP="000963B1">
      <w:pPr>
        <w:pStyle w:val="dka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Následně byly</w:t>
      </w:r>
      <w:r w:rsidR="00E700B6">
        <w:rPr>
          <w:rFonts w:ascii="Arial" w:hAnsi="Arial"/>
          <w:sz w:val="22"/>
        </w:rPr>
        <w:t xml:space="preserve"> osazeny a zprovozněn nový servopohon</w:t>
      </w:r>
      <w:r w:rsidR="007C495C">
        <w:rPr>
          <w:rFonts w:ascii="Arial" w:hAnsi="Arial"/>
          <w:sz w:val="22"/>
        </w:rPr>
        <w:t xml:space="preserve"> k ovládaní regulačního ústrojí ventilátoru</w:t>
      </w:r>
      <w:r w:rsidR="00E700B6">
        <w:rPr>
          <w:rFonts w:ascii="Arial" w:hAnsi="Arial"/>
          <w:sz w:val="22"/>
        </w:rPr>
        <w:t>.</w:t>
      </w:r>
    </w:p>
    <w:p w:rsidR="000963B1" w:rsidRDefault="000963B1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C12779" w:rsidRDefault="00C12779" w:rsidP="000963B1">
      <w:pPr>
        <w:pStyle w:val="dka"/>
        <w:jc w:val="both"/>
        <w:rPr>
          <w:rFonts w:ascii="Arial" w:hAnsi="Arial"/>
          <w:sz w:val="22"/>
        </w:rPr>
      </w:pPr>
    </w:p>
    <w:p w:rsidR="001F73A2" w:rsidRDefault="00BF49C6">
      <w:pPr>
        <w:pStyle w:val="Podnadpis"/>
        <w:jc w:val="both"/>
        <w:rPr>
          <w:rFonts w:ascii="Arial" w:hAnsi="Arial"/>
          <w:sz w:val="22"/>
          <w:u w:val="single"/>
        </w:rPr>
      </w:pPr>
      <w:bookmarkStart w:id="0" w:name="_GoBack"/>
      <w:r>
        <w:rPr>
          <w:rFonts w:ascii="Arial" w:hAnsi="Arial"/>
          <w:sz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2.5pt">
            <v:imagedata r:id="rId9" o:title="IMG_20170831_084047"/>
          </v:shape>
        </w:pict>
      </w:r>
      <w:bookmarkEnd w:id="0"/>
    </w:p>
    <w:p w:rsidR="0045607A" w:rsidRDefault="0045607A">
      <w:pPr>
        <w:pStyle w:val="Podnadpis"/>
        <w:jc w:val="both"/>
        <w:rPr>
          <w:rFonts w:ascii="Arial" w:hAnsi="Arial"/>
          <w:sz w:val="22"/>
          <w:u w:val="single"/>
        </w:rPr>
      </w:pPr>
    </w:p>
    <w:p w:rsidR="0045607A" w:rsidRPr="00BF4C8B" w:rsidRDefault="00E5547E">
      <w:pPr>
        <w:pStyle w:val="Podnadpis"/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pict>
          <v:shape id="_x0000_i1026" type="#_x0000_t75" style="width:229.5pt;height:172.5pt">
            <v:imagedata r:id="rId10" o:title="IMG_20171020_093207"/>
          </v:shape>
        </w:pict>
      </w:r>
    </w:p>
    <w:sectPr w:rsidR="0045607A" w:rsidRPr="00BF4C8B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7E" w:rsidRDefault="00E5547E">
      <w:r>
        <w:separator/>
      </w:r>
    </w:p>
  </w:endnote>
  <w:endnote w:type="continuationSeparator" w:id="0">
    <w:p w:rsidR="00E5547E" w:rsidRDefault="00E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E5547E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BF49C6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8F50C5" w:rsidRPr="008F50C5">
      <w:t xml:space="preserve"> </w:t>
    </w:r>
    <w:r w:rsidR="008F50C5" w:rsidRPr="008F50C5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7E" w:rsidRDefault="00E5547E">
      <w:r>
        <w:separator/>
      </w:r>
    </w:p>
  </w:footnote>
  <w:footnote w:type="continuationSeparator" w:id="0">
    <w:p w:rsidR="00E5547E" w:rsidRDefault="00E5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E5547E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963B1"/>
    <w:rsid w:val="000B5228"/>
    <w:rsid w:val="000F3D57"/>
    <w:rsid w:val="001F73A2"/>
    <w:rsid w:val="00271672"/>
    <w:rsid w:val="002B4955"/>
    <w:rsid w:val="002D130A"/>
    <w:rsid w:val="00303EF5"/>
    <w:rsid w:val="00315471"/>
    <w:rsid w:val="00337E5B"/>
    <w:rsid w:val="003D7E88"/>
    <w:rsid w:val="00437EF3"/>
    <w:rsid w:val="0045607A"/>
    <w:rsid w:val="004B3F3B"/>
    <w:rsid w:val="004F1440"/>
    <w:rsid w:val="005125CD"/>
    <w:rsid w:val="00544B08"/>
    <w:rsid w:val="005F5918"/>
    <w:rsid w:val="00626AE7"/>
    <w:rsid w:val="006A1FDA"/>
    <w:rsid w:val="006F506E"/>
    <w:rsid w:val="006F5B4E"/>
    <w:rsid w:val="0071658C"/>
    <w:rsid w:val="007C495C"/>
    <w:rsid w:val="0082598C"/>
    <w:rsid w:val="008F50C5"/>
    <w:rsid w:val="009D5A26"/>
    <w:rsid w:val="009F5F11"/>
    <w:rsid w:val="00AC0C92"/>
    <w:rsid w:val="00B54DD7"/>
    <w:rsid w:val="00BF49C6"/>
    <w:rsid w:val="00BF4C8B"/>
    <w:rsid w:val="00C12779"/>
    <w:rsid w:val="00D30373"/>
    <w:rsid w:val="00D52037"/>
    <w:rsid w:val="00D6578F"/>
    <w:rsid w:val="00E319BD"/>
    <w:rsid w:val="00E5547E"/>
    <w:rsid w:val="00E700B6"/>
    <w:rsid w:val="00ED0A6B"/>
    <w:rsid w:val="00F632BB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9</cp:revision>
  <cp:lastPrinted>2005-05-13T11:40:00Z</cp:lastPrinted>
  <dcterms:created xsi:type="dcterms:W3CDTF">2014-11-27T08:35:00Z</dcterms:created>
  <dcterms:modified xsi:type="dcterms:W3CDTF">2018-12-04T06:23:00Z</dcterms:modified>
</cp:coreProperties>
</file>